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DA9D" w14:textId="77777777" w:rsidR="001B1231" w:rsidRDefault="001B1231" w:rsidP="001B1231">
      <w:pPr>
        <w:pStyle w:val="NormalWeb"/>
      </w:pPr>
      <w:r>
        <w:rPr>
          <w:rStyle w:val="Strong"/>
        </w:rPr>
        <w:t>Standard Operating Procedure for Providing a Match in Public Grant Applications</w:t>
      </w:r>
    </w:p>
    <w:p w14:paraId="43457162" w14:textId="77777777" w:rsidR="001B1231" w:rsidRDefault="001B1231" w:rsidP="001B1231">
      <w:pPr>
        <w:pStyle w:val="NormalWeb"/>
      </w:pPr>
      <w:r>
        <w:rPr>
          <w:rStyle w:val="Strong"/>
        </w:rPr>
        <w:t>1. Purpose</w:t>
      </w:r>
      <w:r>
        <w:t xml:space="preserve"> To ensure compliance with public grant requirements, this Standard Operating Procedure (SOP) outlines the steps necessary for identifying and documenting matching funds prior to submitting grant applications.</w:t>
      </w:r>
    </w:p>
    <w:p w14:paraId="5A1B86DB" w14:textId="77777777" w:rsidR="001B1231" w:rsidRDefault="001B1231" w:rsidP="001B1231">
      <w:pPr>
        <w:pStyle w:val="NormalWeb"/>
      </w:pPr>
      <w:r>
        <w:rPr>
          <w:rStyle w:val="Strong"/>
        </w:rPr>
        <w:t>2. Scope</w:t>
      </w:r>
      <w:r>
        <w:t xml:space="preserve"> This SOP applies to all departments, teams, or individuals involved in applying for public grants that require a financial or in-kind match.</w:t>
      </w:r>
    </w:p>
    <w:p w14:paraId="6D11709F" w14:textId="77777777" w:rsidR="001B1231" w:rsidRDefault="001B1231" w:rsidP="001B1231">
      <w:pPr>
        <w:pStyle w:val="NormalWeb"/>
      </w:pPr>
      <w:r>
        <w:rPr>
          <w:rStyle w:val="Strong"/>
        </w:rPr>
        <w:t>3. Definitions</w:t>
      </w:r>
    </w:p>
    <w:p w14:paraId="511A87A3" w14:textId="77777777" w:rsidR="001B1231" w:rsidRDefault="001B1231" w:rsidP="001B1231">
      <w:pPr>
        <w:pStyle w:val="NormalWeb"/>
        <w:numPr>
          <w:ilvl w:val="0"/>
          <w:numId w:val="24"/>
        </w:numPr>
      </w:pPr>
      <w:r>
        <w:rPr>
          <w:rStyle w:val="Strong"/>
        </w:rPr>
        <w:t>Match:</w:t>
      </w:r>
      <w:r>
        <w:t xml:space="preserve"> A contribution of cash, in-kind services, or resources that meets the requirements of the grantor and is used to complement grant funding.</w:t>
      </w:r>
    </w:p>
    <w:p w14:paraId="01D24612" w14:textId="77777777" w:rsidR="001B1231" w:rsidRDefault="001B1231" w:rsidP="001B1231">
      <w:pPr>
        <w:pStyle w:val="NormalWeb"/>
        <w:numPr>
          <w:ilvl w:val="0"/>
          <w:numId w:val="24"/>
        </w:numPr>
      </w:pPr>
      <w:r>
        <w:rPr>
          <w:rStyle w:val="Strong"/>
        </w:rPr>
        <w:t>Written Commitment:</w:t>
      </w:r>
      <w:r>
        <w:t xml:space="preserve"> A formal document, such as a letter of commitment, signed by an authorized individual or organization, confirming the provision of the match.</w:t>
      </w:r>
    </w:p>
    <w:p w14:paraId="7AD6C972" w14:textId="77777777" w:rsidR="001B1231" w:rsidRDefault="001B1231" w:rsidP="001B1231">
      <w:pPr>
        <w:pStyle w:val="NormalWeb"/>
      </w:pPr>
      <w:r>
        <w:rPr>
          <w:rStyle w:val="Strong"/>
        </w:rPr>
        <w:t>4. Responsibilities</w:t>
      </w:r>
    </w:p>
    <w:p w14:paraId="1CFB215D" w14:textId="5A5F5049" w:rsidR="001B1231" w:rsidRDefault="001B1231" w:rsidP="001B1231">
      <w:pPr>
        <w:pStyle w:val="NormalWeb"/>
        <w:numPr>
          <w:ilvl w:val="0"/>
          <w:numId w:val="25"/>
        </w:numPr>
      </w:pPr>
      <w:r>
        <w:rPr>
          <w:rStyle w:val="Strong"/>
        </w:rPr>
        <w:t>Grant</w:t>
      </w:r>
      <w:r w:rsidR="00EB219B">
        <w:rPr>
          <w:rStyle w:val="Strong"/>
        </w:rPr>
        <w:t xml:space="preserve"> Manager or </w:t>
      </w:r>
      <w:r>
        <w:rPr>
          <w:rStyle w:val="Strong"/>
        </w:rPr>
        <w:t>Coordinator:</w:t>
      </w:r>
      <w:r>
        <w:t xml:space="preserve"> Responsible for overseeing the identification and documentation of matching funds.</w:t>
      </w:r>
    </w:p>
    <w:p w14:paraId="693BBC6F" w14:textId="77777777" w:rsidR="001B1231" w:rsidRDefault="001B1231" w:rsidP="001B1231">
      <w:pPr>
        <w:pStyle w:val="NormalWeb"/>
        <w:numPr>
          <w:ilvl w:val="0"/>
          <w:numId w:val="25"/>
        </w:numPr>
      </w:pPr>
      <w:r>
        <w:rPr>
          <w:rStyle w:val="Strong"/>
        </w:rPr>
        <w:t>Finance Department:</w:t>
      </w:r>
      <w:r>
        <w:t xml:space="preserve"> Ensures the availability and proper allocation of cash matches.</w:t>
      </w:r>
    </w:p>
    <w:p w14:paraId="33B8CB63" w14:textId="67265D31" w:rsidR="001B1231" w:rsidRDefault="00EB219B" w:rsidP="001B1231">
      <w:pPr>
        <w:pStyle w:val="NormalWeb"/>
        <w:numPr>
          <w:ilvl w:val="0"/>
          <w:numId w:val="25"/>
        </w:numPr>
      </w:pPr>
      <w:r>
        <w:rPr>
          <w:rStyle w:val="Strong"/>
        </w:rPr>
        <w:t>Program Director</w:t>
      </w:r>
      <w:r w:rsidR="001B1231">
        <w:rPr>
          <w:rStyle w:val="Strong"/>
        </w:rPr>
        <w:t>:</w:t>
      </w:r>
      <w:r w:rsidR="001B1231">
        <w:t xml:space="preserve"> Confirms the valuation and compliance of in-kind contributions.</w:t>
      </w:r>
    </w:p>
    <w:p w14:paraId="535F5F5E" w14:textId="77777777" w:rsidR="001B1231" w:rsidRDefault="001B1231" w:rsidP="001B1231">
      <w:pPr>
        <w:pStyle w:val="NormalWeb"/>
      </w:pPr>
      <w:r>
        <w:rPr>
          <w:rStyle w:val="Strong"/>
        </w:rPr>
        <w:t>5. Procedure</w:t>
      </w:r>
    </w:p>
    <w:p w14:paraId="0CDA8127" w14:textId="77777777" w:rsidR="001B1231" w:rsidRDefault="001B1231" w:rsidP="001B1231">
      <w:pPr>
        <w:pStyle w:val="NormalWeb"/>
      </w:pPr>
      <w:r>
        <w:rPr>
          <w:rStyle w:val="Strong"/>
        </w:rPr>
        <w:t>5.1 Preliminary Planning</w:t>
      </w:r>
    </w:p>
    <w:p w14:paraId="35996D24" w14:textId="77777777" w:rsidR="001B1231" w:rsidRDefault="001B1231" w:rsidP="001B1231">
      <w:pPr>
        <w:pStyle w:val="NormalWeb"/>
        <w:numPr>
          <w:ilvl w:val="0"/>
          <w:numId w:val="26"/>
        </w:numPr>
      </w:pPr>
      <w:r>
        <w:t>Review the grant’s guidelines and requirements to determine the specific match type, amount, and acceptable sources.</w:t>
      </w:r>
    </w:p>
    <w:p w14:paraId="59FCCBDA" w14:textId="77777777" w:rsidR="001B1231" w:rsidRDefault="001B1231" w:rsidP="001B1231">
      <w:pPr>
        <w:pStyle w:val="NormalWeb"/>
        <w:numPr>
          <w:ilvl w:val="0"/>
          <w:numId w:val="26"/>
        </w:numPr>
      </w:pPr>
      <w:r>
        <w:t>Convene a meeting with relevant stakeholders to discuss potential sources for the required match.</w:t>
      </w:r>
    </w:p>
    <w:p w14:paraId="522558DD" w14:textId="77777777" w:rsidR="001B1231" w:rsidRDefault="001B1231" w:rsidP="001B1231">
      <w:pPr>
        <w:pStyle w:val="NormalWeb"/>
      </w:pPr>
      <w:r>
        <w:rPr>
          <w:rStyle w:val="Strong"/>
        </w:rPr>
        <w:t>5.2 Identifying Match Sources</w:t>
      </w:r>
    </w:p>
    <w:p w14:paraId="7DCEFAFC" w14:textId="77777777" w:rsidR="001B1231" w:rsidRDefault="001B1231" w:rsidP="001B1231">
      <w:pPr>
        <w:pStyle w:val="NormalWeb"/>
        <w:numPr>
          <w:ilvl w:val="0"/>
          <w:numId w:val="27"/>
        </w:numPr>
      </w:pPr>
      <w:r>
        <w:t>Determine the potential sources of matching funds, which may include:</w:t>
      </w:r>
    </w:p>
    <w:p w14:paraId="087F9A8C" w14:textId="77777777" w:rsidR="001B1231" w:rsidRDefault="001B1231" w:rsidP="001B1231">
      <w:pPr>
        <w:pStyle w:val="NormalWeb"/>
        <w:numPr>
          <w:ilvl w:val="1"/>
          <w:numId w:val="27"/>
        </w:numPr>
      </w:pPr>
      <w:r>
        <w:t>Internal budget allocations.</w:t>
      </w:r>
    </w:p>
    <w:p w14:paraId="2258B039" w14:textId="77777777" w:rsidR="001B1231" w:rsidRDefault="001B1231" w:rsidP="001B1231">
      <w:pPr>
        <w:pStyle w:val="NormalWeb"/>
        <w:numPr>
          <w:ilvl w:val="1"/>
          <w:numId w:val="27"/>
        </w:numPr>
      </w:pPr>
      <w:r>
        <w:t>Third-party contributions (e.g., private donors or partner organizations).</w:t>
      </w:r>
    </w:p>
    <w:p w14:paraId="3F6D397F" w14:textId="77777777" w:rsidR="001B1231" w:rsidRDefault="001B1231" w:rsidP="001B1231">
      <w:pPr>
        <w:pStyle w:val="NormalWeb"/>
        <w:numPr>
          <w:ilvl w:val="1"/>
          <w:numId w:val="27"/>
        </w:numPr>
      </w:pPr>
      <w:r>
        <w:t>In-kind services or resources.</w:t>
      </w:r>
    </w:p>
    <w:p w14:paraId="5C439F37" w14:textId="77777777" w:rsidR="001B1231" w:rsidRDefault="001B1231" w:rsidP="001B1231">
      <w:pPr>
        <w:pStyle w:val="NormalWeb"/>
        <w:numPr>
          <w:ilvl w:val="0"/>
          <w:numId w:val="27"/>
        </w:numPr>
      </w:pPr>
      <w:r>
        <w:t>Confirm the availability and compliance of each match source with grant requirements.</w:t>
      </w:r>
    </w:p>
    <w:p w14:paraId="293FF845" w14:textId="77777777" w:rsidR="001B1231" w:rsidRDefault="001B1231" w:rsidP="001B1231">
      <w:pPr>
        <w:pStyle w:val="NormalWeb"/>
      </w:pPr>
      <w:r>
        <w:rPr>
          <w:rStyle w:val="Strong"/>
        </w:rPr>
        <w:t>5.3 Securing Written Commitments</w:t>
      </w:r>
    </w:p>
    <w:p w14:paraId="16242924" w14:textId="77777777" w:rsidR="001B1231" w:rsidRDefault="001B1231" w:rsidP="001B1231">
      <w:pPr>
        <w:pStyle w:val="NormalWeb"/>
        <w:numPr>
          <w:ilvl w:val="0"/>
          <w:numId w:val="28"/>
        </w:numPr>
      </w:pPr>
      <w:r>
        <w:t>For cash contributions, obtain a formal letter or documentation from the funding source indicating the amount and availability of funds.</w:t>
      </w:r>
    </w:p>
    <w:p w14:paraId="044AF4CB" w14:textId="77777777" w:rsidR="001B1231" w:rsidRDefault="001B1231" w:rsidP="001B1231">
      <w:pPr>
        <w:pStyle w:val="NormalWeb"/>
        <w:numPr>
          <w:ilvl w:val="0"/>
          <w:numId w:val="28"/>
        </w:numPr>
      </w:pPr>
      <w:r>
        <w:t>For in-kind contributions, secure written documentation specifying the nature, value, and timing of the contribution.</w:t>
      </w:r>
    </w:p>
    <w:p w14:paraId="4A9DB163" w14:textId="77777777" w:rsidR="001B1231" w:rsidRDefault="001B1231" w:rsidP="001B1231">
      <w:pPr>
        <w:pStyle w:val="NormalWeb"/>
        <w:numPr>
          <w:ilvl w:val="0"/>
          <w:numId w:val="28"/>
        </w:numPr>
      </w:pPr>
      <w:r>
        <w:t>Ensure all written commitments are signed by an authorized representative of the contributing entity.</w:t>
      </w:r>
    </w:p>
    <w:p w14:paraId="1EAB1229" w14:textId="77777777" w:rsidR="001B1231" w:rsidRDefault="001B1231" w:rsidP="001B1231">
      <w:pPr>
        <w:pStyle w:val="NormalWeb"/>
      </w:pPr>
      <w:r>
        <w:rPr>
          <w:rStyle w:val="Strong"/>
        </w:rPr>
        <w:t>5.4 Documenting the Match</w:t>
      </w:r>
    </w:p>
    <w:p w14:paraId="23E477A7" w14:textId="77777777" w:rsidR="001B1231" w:rsidRDefault="001B1231" w:rsidP="001B1231">
      <w:pPr>
        <w:pStyle w:val="NormalWeb"/>
        <w:numPr>
          <w:ilvl w:val="0"/>
          <w:numId w:val="29"/>
        </w:numPr>
      </w:pPr>
      <w:r>
        <w:t>Maintain a record of all written commitments, including:</w:t>
      </w:r>
    </w:p>
    <w:p w14:paraId="0ECF0375" w14:textId="77777777" w:rsidR="001B1231" w:rsidRDefault="001B1231" w:rsidP="001B1231">
      <w:pPr>
        <w:pStyle w:val="NormalWeb"/>
        <w:numPr>
          <w:ilvl w:val="1"/>
          <w:numId w:val="29"/>
        </w:numPr>
      </w:pPr>
      <w:r>
        <w:t>Source of the match.</w:t>
      </w:r>
    </w:p>
    <w:p w14:paraId="36C4656A" w14:textId="77777777" w:rsidR="001B1231" w:rsidRDefault="001B1231" w:rsidP="001B1231">
      <w:pPr>
        <w:pStyle w:val="NormalWeb"/>
        <w:numPr>
          <w:ilvl w:val="1"/>
          <w:numId w:val="29"/>
        </w:numPr>
      </w:pPr>
      <w:r>
        <w:t>Type (cash or in-kind).</w:t>
      </w:r>
    </w:p>
    <w:p w14:paraId="2773590B" w14:textId="77777777" w:rsidR="001B1231" w:rsidRDefault="001B1231" w:rsidP="001B1231">
      <w:pPr>
        <w:pStyle w:val="NormalWeb"/>
        <w:numPr>
          <w:ilvl w:val="1"/>
          <w:numId w:val="29"/>
        </w:numPr>
      </w:pPr>
      <w:r>
        <w:t>Valuation and supporting documentation.</w:t>
      </w:r>
    </w:p>
    <w:p w14:paraId="0F2BC40E" w14:textId="77777777" w:rsidR="001B1231" w:rsidRDefault="001B1231" w:rsidP="001B1231">
      <w:pPr>
        <w:pStyle w:val="NormalWeb"/>
        <w:numPr>
          <w:ilvl w:val="1"/>
          <w:numId w:val="29"/>
        </w:numPr>
      </w:pPr>
      <w:r>
        <w:t>Contact information for the source.</w:t>
      </w:r>
    </w:p>
    <w:p w14:paraId="1D0D0463" w14:textId="77777777" w:rsidR="001B1231" w:rsidRDefault="001B1231" w:rsidP="001B1231">
      <w:pPr>
        <w:pStyle w:val="NormalWeb"/>
        <w:numPr>
          <w:ilvl w:val="0"/>
          <w:numId w:val="29"/>
        </w:numPr>
      </w:pPr>
      <w:r>
        <w:t>Store all documentation in a centralized, secure location accessible to relevant personnel.</w:t>
      </w:r>
    </w:p>
    <w:p w14:paraId="176DFF64" w14:textId="77777777" w:rsidR="001B1231" w:rsidRDefault="001B1231" w:rsidP="001B1231">
      <w:pPr>
        <w:pStyle w:val="NormalWeb"/>
      </w:pPr>
      <w:r>
        <w:rPr>
          <w:rStyle w:val="Strong"/>
        </w:rPr>
        <w:t>5.5 Pre-Submission Review</w:t>
      </w:r>
    </w:p>
    <w:p w14:paraId="71EB665C" w14:textId="77777777" w:rsidR="001B1231" w:rsidRDefault="001B1231" w:rsidP="001B1231">
      <w:pPr>
        <w:pStyle w:val="NormalWeb"/>
        <w:numPr>
          <w:ilvl w:val="0"/>
          <w:numId w:val="30"/>
        </w:numPr>
      </w:pPr>
      <w:r>
        <w:t>Conduct a final review of the match documentation to ensure completeness and compliance with grant requirements.</w:t>
      </w:r>
    </w:p>
    <w:p w14:paraId="6EC2B8C0" w14:textId="77777777" w:rsidR="001B1231" w:rsidRDefault="001B1231" w:rsidP="001B1231">
      <w:pPr>
        <w:pStyle w:val="NormalWeb"/>
        <w:numPr>
          <w:ilvl w:val="0"/>
          <w:numId w:val="30"/>
        </w:numPr>
      </w:pPr>
      <w:r>
        <w:t>Include a summary of the match in the grant application as required by the grantor.</w:t>
      </w:r>
    </w:p>
    <w:p w14:paraId="3F369C28" w14:textId="77777777" w:rsidR="001B1231" w:rsidRDefault="001B1231" w:rsidP="001B1231">
      <w:pPr>
        <w:pStyle w:val="NormalWeb"/>
      </w:pPr>
      <w:r>
        <w:rPr>
          <w:rStyle w:val="Strong"/>
        </w:rPr>
        <w:t>5.6 Post-Submission Monitoring</w:t>
      </w:r>
    </w:p>
    <w:p w14:paraId="2D116E7E" w14:textId="77777777" w:rsidR="001B1231" w:rsidRDefault="001B1231" w:rsidP="001B1231">
      <w:pPr>
        <w:pStyle w:val="NormalWeb"/>
        <w:numPr>
          <w:ilvl w:val="0"/>
          <w:numId w:val="31"/>
        </w:numPr>
      </w:pPr>
      <w:r>
        <w:t>After submission, monitor the availability and utilization of the match throughout the grant period.</w:t>
      </w:r>
    </w:p>
    <w:p w14:paraId="10C8A7F3" w14:textId="77777777" w:rsidR="001B1231" w:rsidRDefault="001B1231" w:rsidP="001B1231">
      <w:pPr>
        <w:pStyle w:val="NormalWeb"/>
        <w:numPr>
          <w:ilvl w:val="0"/>
          <w:numId w:val="31"/>
        </w:numPr>
      </w:pPr>
      <w:r>
        <w:t>Notify the grantor of any changes to the match source or amount, if required.</w:t>
      </w:r>
    </w:p>
    <w:p w14:paraId="7CDFD663" w14:textId="77777777" w:rsidR="001B1231" w:rsidRDefault="001B1231" w:rsidP="001B1231">
      <w:pPr>
        <w:pStyle w:val="NormalWeb"/>
      </w:pPr>
      <w:r>
        <w:rPr>
          <w:rStyle w:val="Strong"/>
        </w:rPr>
        <w:t>6. Records Management</w:t>
      </w:r>
    </w:p>
    <w:p w14:paraId="780FCECC" w14:textId="0D0AE6F0" w:rsidR="009B1C93" w:rsidRPr="00F15629" w:rsidRDefault="001B1231" w:rsidP="009C0E08">
      <w:pPr>
        <w:pStyle w:val="NormalWeb"/>
        <w:numPr>
          <w:ilvl w:val="0"/>
          <w:numId w:val="32"/>
        </w:numPr>
        <w:tabs>
          <w:tab w:val="left" w:pos="2104"/>
        </w:tabs>
        <w:spacing w:before="120" w:afterLines="120" w:after="288"/>
        <w:rPr>
          <w:rFonts w:cs="Arial"/>
          <w:sz w:val="23"/>
          <w:szCs w:val="23"/>
        </w:rPr>
      </w:pPr>
      <w:r>
        <w:t>Retain all match documentation for the duration specified by the grantor or organizational policy, whichever is longer.</w:t>
      </w:r>
      <w:r w:rsidR="00EA0643" w:rsidRPr="00F15629">
        <w:rPr>
          <w:rFonts w:cs="Arial"/>
          <w:sz w:val="23"/>
          <w:szCs w:val="23"/>
        </w:rPr>
        <w:tab/>
      </w:r>
    </w:p>
    <w:p w14:paraId="117D634B" w14:textId="77777777" w:rsidR="00985BF5" w:rsidRPr="006B7275" w:rsidRDefault="00985BF5" w:rsidP="00091AE7">
      <w:pPr>
        <w:rPr>
          <w:sz w:val="23"/>
          <w:szCs w:val="23"/>
        </w:rPr>
      </w:pPr>
    </w:p>
    <w:p w14:paraId="1256FF67" w14:textId="77777777" w:rsidR="006B7275" w:rsidRPr="006B7275" w:rsidRDefault="006B7275">
      <w:pPr>
        <w:rPr>
          <w:sz w:val="23"/>
          <w:szCs w:val="23"/>
        </w:rPr>
      </w:pPr>
    </w:p>
    <w:sectPr w:rsidR="006B7275" w:rsidRPr="006B7275" w:rsidSect="002C19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54714" w14:textId="77777777" w:rsidR="00DC3E92" w:rsidRDefault="00DC3E92" w:rsidP="00CB0E43">
      <w:pPr>
        <w:spacing w:after="0" w:line="240" w:lineRule="auto"/>
      </w:pPr>
      <w:r>
        <w:separator/>
      </w:r>
    </w:p>
  </w:endnote>
  <w:endnote w:type="continuationSeparator" w:id="0">
    <w:p w14:paraId="10E3C134" w14:textId="77777777" w:rsidR="00DC3E92" w:rsidRDefault="00DC3E92" w:rsidP="00CB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A3CF" w14:textId="77777777" w:rsidR="000573C3" w:rsidRDefault="00057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7DE75" w14:textId="77777777" w:rsidR="000555C7" w:rsidRDefault="000555C7" w:rsidP="0005288C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9F742E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9F742E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24EDDDC9" w14:textId="77777777" w:rsidR="000555C7" w:rsidRPr="0005288C" w:rsidRDefault="000555C7" w:rsidP="00052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B19A1" w14:textId="77777777" w:rsidR="000573C3" w:rsidRDefault="00057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C0A64" w14:textId="77777777" w:rsidR="00DC3E92" w:rsidRDefault="00DC3E92" w:rsidP="00CB0E43">
      <w:pPr>
        <w:spacing w:after="0" w:line="240" w:lineRule="auto"/>
      </w:pPr>
      <w:r>
        <w:separator/>
      </w:r>
    </w:p>
  </w:footnote>
  <w:footnote w:type="continuationSeparator" w:id="0">
    <w:p w14:paraId="3C2FB1BD" w14:textId="77777777" w:rsidR="00DC3E92" w:rsidRDefault="00DC3E92" w:rsidP="00CB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FEDB9" w14:textId="77777777" w:rsidR="000573C3" w:rsidRDefault="00057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33" w:type="dxa"/>
      <w:tblInd w:w="-6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033"/>
      <w:gridCol w:w="3552"/>
      <w:gridCol w:w="1667"/>
      <w:gridCol w:w="1281"/>
    </w:tblGrid>
    <w:tr w:rsidR="000555C7" w:rsidRPr="00F6419B" w14:paraId="4FC125E1" w14:textId="77777777">
      <w:trPr>
        <w:trHeight w:val="510"/>
      </w:trPr>
      <w:tc>
        <w:tcPr>
          <w:tcW w:w="403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197ECB86" w14:textId="5E6C7884" w:rsidR="000555C7" w:rsidRDefault="000555C7" w:rsidP="0023293A">
          <w:pPr>
            <w:spacing w:after="0" w:line="240" w:lineRule="auto"/>
            <w:ind w:left="-180"/>
            <w:jc w:val="center"/>
          </w:pPr>
        </w:p>
        <w:p w14:paraId="682391B2" w14:textId="1B91BC71" w:rsidR="000555C7" w:rsidRPr="00950880" w:rsidRDefault="006251DB" w:rsidP="00380D3E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40F6EC6E" wp14:editId="5BD90656">
                <wp:extent cx="1276350" cy="1276350"/>
                <wp:effectExtent l="0" t="0" r="0" b="0"/>
                <wp:docPr id="1280211694" name="Picture 5" descr="A red white and blue circle with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0211694" name="Picture 5" descr="A red white and blue circle with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981" cy="1288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79946B9" w14:textId="77777777" w:rsidR="004832C9" w:rsidRDefault="004832C9" w:rsidP="004832C9">
          <w:pPr>
            <w:spacing w:after="0" w:line="240" w:lineRule="auto"/>
            <w:jc w:val="center"/>
            <w:rPr>
              <w:b/>
            </w:rPr>
          </w:pPr>
        </w:p>
        <w:p w14:paraId="728E2C2E" w14:textId="7A402878" w:rsidR="000555C7" w:rsidRPr="00A165AC" w:rsidRDefault="00380D3E" w:rsidP="00380D3E">
          <w:pPr>
            <w:spacing w:after="0" w:line="240" w:lineRule="auto"/>
            <w:jc w:val="center"/>
            <w:rPr>
              <w:b/>
              <w:bCs/>
            </w:rPr>
          </w:pPr>
          <w:r w:rsidRPr="00A165AC">
            <w:rPr>
              <w:b/>
              <w:bCs/>
            </w:rPr>
            <w:t xml:space="preserve">GMWDB: </w:t>
          </w:r>
        </w:p>
      </w:tc>
      <w:tc>
        <w:tcPr>
          <w:tcW w:w="16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341E40F" w14:textId="776F196D" w:rsidR="000555C7" w:rsidRPr="00A165AC" w:rsidRDefault="000555C7" w:rsidP="00F6419B">
          <w:pPr>
            <w:spacing w:after="0" w:line="240" w:lineRule="auto"/>
            <w:rPr>
              <w:b/>
              <w:bCs/>
            </w:rPr>
          </w:pPr>
          <w:r w:rsidRPr="00A165AC">
            <w:rPr>
              <w:b/>
              <w:bCs/>
            </w:rPr>
            <w:t xml:space="preserve">Policy </w:t>
          </w:r>
          <w:r w:rsidR="00380D3E" w:rsidRPr="00A165AC">
            <w:rPr>
              <w:b/>
              <w:bCs/>
            </w:rPr>
            <w:t>Version:</w:t>
          </w:r>
        </w:p>
      </w:tc>
      <w:tc>
        <w:tcPr>
          <w:tcW w:w="128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1D6FD53" w14:textId="08E6F4AA" w:rsidR="000555C7" w:rsidRPr="00F6419B" w:rsidRDefault="00D05313" w:rsidP="0011469B">
          <w:pPr>
            <w:spacing w:after="0" w:line="240" w:lineRule="auto"/>
            <w:jc w:val="center"/>
          </w:pPr>
          <w:r>
            <w:t>1</w:t>
          </w:r>
        </w:p>
      </w:tc>
    </w:tr>
    <w:tr w:rsidR="000555C7" w:rsidRPr="00F6419B" w14:paraId="3D66F587" w14:textId="77777777">
      <w:trPr>
        <w:trHeight w:val="510"/>
      </w:trPr>
      <w:tc>
        <w:tcPr>
          <w:tcW w:w="4033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3FD70294" w14:textId="77777777" w:rsidR="000555C7" w:rsidRPr="00F6419B" w:rsidRDefault="000555C7" w:rsidP="00F6419B">
          <w:pPr>
            <w:spacing w:after="0" w:line="240" w:lineRule="auto"/>
          </w:pPr>
        </w:p>
      </w:tc>
      <w:tc>
        <w:tcPr>
          <w:tcW w:w="35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68AB970" w14:textId="77777777" w:rsidR="000555C7" w:rsidRPr="00F6419B" w:rsidRDefault="000555C7" w:rsidP="00F6419B">
          <w:pPr>
            <w:spacing w:after="0" w:line="240" w:lineRule="auto"/>
          </w:pPr>
        </w:p>
      </w:tc>
      <w:tc>
        <w:tcPr>
          <w:tcW w:w="16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02F8D715" w14:textId="1AC7A0C3" w:rsidR="000555C7" w:rsidRPr="00A165AC" w:rsidRDefault="000555C7" w:rsidP="00F6419B">
          <w:pPr>
            <w:spacing w:after="0" w:line="240" w:lineRule="auto"/>
            <w:rPr>
              <w:b/>
              <w:bCs/>
            </w:rPr>
          </w:pPr>
          <w:r w:rsidRPr="00A165AC">
            <w:rPr>
              <w:b/>
              <w:bCs/>
            </w:rPr>
            <w:t>Effective Date</w:t>
          </w:r>
          <w:r w:rsidR="00380D3E" w:rsidRPr="00A165AC">
            <w:rPr>
              <w:b/>
              <w:bCs/>
            </w:rPr>
            <w:t>:</w:t>
          </w:r>
        </w:p>
      </w:tc>
      <w:tc>
        <w:tcPr>
          <w:tcW w:w="128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1F5FE87E" w14:textId="24B15FC2" w:rsidR="000555C7" w:rsidRPr="00F6419B" w:rsidRDefault="00843253" w:rsidP="00F6419B">
          <w:pPr>
            <w:spacing w:after="0" w:line="240" w:lineRule="auto"/>
            <w:jc w:val="center"/>
          </w:pPr>
          <w:r>
            <w:t>1/22/25</w:t>
          </w:r>
        </w:p>
      </w:tc>
    </w:tr>
    <w:tr w:rsidR="000555C7" w:rsidRPr="00F6419B" w14:paraId="75E0BD38" w14:textId="77777777">
      <w:trPr>
        <w:trHeight w:val="530"/>
      </w:trPr>
      <w:tc>
        <w:tcPr>
          <w:tcW w:w="403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1E61F06" w14:textId="77777777" w:rsidR="000555C7" w:rsidRPr="00F6419B" w:rsidRDefault="000555C7" w:rsidP="00F6419B">
          <w:pPr>
            <w:spacing w:after="0" w:line="240" w:lineRule="auto"/>
          </w:pPr>
        </w:p>
      </w:tc>
      <w:tc>
        <w:tcPr>
          <w:tcW w:w="35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0F45C38F" w14:textId="1868C5D4" w:rsidR="00DC2F7E" w:rsidRDefault="000555C7" w:rsidP="004832C9">
          <w:pPr>
            <w:spacing w:after="0" w:line="240" w:lineRule="auto"/>
            <w:jc w:val="center"/>
            <w:rPr>
              <w:b/>
              <w:bCs/>
            </w:rPr>
          </w:pPr>
          <w:r w:rsidRPr="00A165AC">
            <w:rPr>
              <w:b/>
              <w:bCs/>
            </w:rPr>
            <w:t xml:space="preserve">Subject: </w:t>
          </w:r>
          <w:r w:rsidR="00843253">
            <w:rPr>
              <w:b/>
              <w:bCs/>
            </w:rPr>
            <w:t>Grant Match Requirement</w:t>
          </w:r>
        </w:p>
        <w:p w14:paraId="644100FE" w14:textId="152B9C1B" w:rsidR="000555C7" w:rsidRPr="00A165AC" w:rsidRDefault="000555C7" w:rsidP="004832C9">
          <w:pPr>
            <w:spacing w:after="0" w:line="240" w:lineRule="auto"/>
            <w:jc w:val="center"/>
            <w:rPr>
              <w:b/>
              <w:bCs/>
            </w:rPr>
          </w:pPr>
          <w:r w:rsidRPr="00A165AC">
            <w:rPr>
              <w:b/>
              <w:bCs/>
            </w:rPr>
            <w:t xml:space="preserve"> </w:t>
          </w:r>
        </w:p>
      </w:tc>
      <w:tc>
        <w:tcPr>
          <w:tcW w:w="1667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2CD00BFB" w14:textId="223628E7" w:rsidR="000555C7" w:rsidRPr="00A165AC" w:rsidRDefault="00C76D8C" w:rsidP="00F6419B">
          <w:pPr>
            <w:spacing w:after="0" w:line="240" w:lineRule="auto"/>
            <w:rPr>
              <w:b/>
              <w:bCs/>
            </w:rPr>
          </w:pPr>
          <w:r>
            <w:rPr>
              <w:b/>
              <w:bCs/>
            </w:rPr>
            <w:t>Board Approved:</w:t>
          </w:r>
        </w:p>
      </w:tc>
      <w:tc>
        <w:tcPr>
          <w:tcW w:w="128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446871C0" w14:textId="020A880D" w:rsidR="000555C7" w:rsidRPr="00F6419B" w:rsidRDefault="000573C3" w:rsidP="00F6419B">
          <w:pPr>
            <w:spacing w:after="0" w:line="240" w:lineRule="auto"/>
            <w:jc w:val="center"/>
          </w:pPr>
          <w:r>
            <w:t>1/22/25</w:t>
          </w:r>
        </w:p>
      </w:tc>
    </w:tr>
    <w:tr w:rsidR="000555C7" w:rsidRPr="00F6419B" w14:paraId="6B6AA606" w14:textId="77777777">
      <w:trPr>
        <w:trHeight w:val="340"/>
      </w:trPr>
      <w:tc>
        <w:tcPr>
          <w:tcW w:w="4033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9C811D1" w14:textId="77777777" w:rsidR="000555C7" w:rsidRPr="00F6419B" w:rsidRDefault="000555C7" w:rsidP="00F6419B">
          <w:pPr>
            <w:spacing w:after="0" w:line="240" w:lineRule="auto"/>
          </w:pPr>
        </w:p>
      </w:tc>
      <w:tc>
        <w:tcPr>
          <w:tcW w:w="35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B605E2A" w14:textId="77777777" w:rsidR="000555C7" w:rsidRPr="00F6419B" w:rsidRDefault="000555C7" w:rsidP="00F6419B">
          <w:pPr>
            <w:spacing w:after="0" w:line="240" w:lineRule="auto"/>
          </w:pPr>
        </w:p>
      </w:tc>
      <w:tc>
        <w:tcPr>
          <w:tcW w:w="16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B091F90" w14:textId="3FAE686A" w:rsidR="000555C7" w:rsidRPr="00A165AC" w:rsidRDefault="000555C7" w:rsidP="00F6419B">
          <w:pPr>
            <w:spacing w:after="0" w:line="240" w:lineRule="auto"/>
            <w:rPr>
              <w:b/>
              <w:bCs/>
            </w:rPr>
          </w:pPr>
          <w:r w:rsidRPr="00A165AC">
            <w:rPr>
              <w:b/>
              <w:bCs/>
            </w:rPr>
            <w:t>Supersedes</w:t>
          </w:r>
          <w:r w:rsidR="00380D3E" w:rsidRPr="00A165AC">
            <w:rPr>
              <w:b/>
              <w:bCs/>
            </w:rPr>
            <w:t xml:space="preserve">: </w:t>
          </w:r>
        </w:p>
      </w:tc>
      <w:tc>
        <w:tcPr>
          <w:tcW w:w="128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80CBAE5" w14:textId="1CFA4341" w:rsidR="000555C7" w:rsidRPr="00F6419B" w:rsidRDefault="00843253" w:rsidP="00F6419B">
          <w:pPr>
            <w:spacing w:after="0" w:line="240" w:lineRule="auto"/>
            <w:jc w:val="center"/>
          </w:pPr>
          <w:r>
            <w:t>N/A</w:t>
          </w:r>
        </w:p>
      </w:tc>
    </w:tr>
  </w:tbl>
  <w:p w14:paraId="75703547" w14:textId="77777777" w:rsidR="000555C7" w:rsidRDefault="000555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FC659" w14:textId="77777777" w:rsidR="000573C3" w:rsidRDefault="00057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67F"/>
    <w:multiLevelType w:val="hybridMultilevel"/>
    <w:tmpl w:val="455A0DB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9A7C9B"/>
    <w:multiLevelType w:val="multilevel"/>
    <w:tmpl w:val="249CD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96FD5"/>
    <w:multiLevelType w:val="multilevel"/>
    <w:tmpl w:val="70BC719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3E664B"/>
    <w:multiLevelType w:val="hybridMultilevel"/>
    <w:tmpl w:val="C06A3B52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8DD16C8"/>
    <w:multiLevelType w:val="hybridMultilevel"/>
    <w:tmpl w:val="7BEEE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75AF7"/>
    <w:multiLevelType w:val="hybridMultilevel"/>
    <w:tmpl w:val="ED12623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590E2A"/>
    <w:multiLevelType w:val="hybridMultilevel"/>
    <w:tmpl w:val="040EE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625A"/>
    <w:multiLevelType w:val="hybridMultilevel"/>
    <w:tmpl w:val="E3584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65038"/>
    <w:multiLevelType w:val="multilevel"/>
    <w:tmpl w:val="5C4E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B4752"/>
    <w:multiLevelType w:val="hybridMultilevel"/>
    <w:tmpl w:val="A5C61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C3ECD"/>
    <w:multiLevelType w:val="hybridMultilevel"/>
    <w:tmpl w:val="1AF0E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93FB6"/>
    <w:multiLevelType w:val="multilevel"/>
    <w:tmpl w:val="C874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DD0023"/>
    <w:multiLevelType w:val="multilevel"/>
    <w:tmpl w:val="C42A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8352C7"/>
    <w:multiLevelType w:val="multilevel"/>
    <w:tmpl w:val="D8BE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F96945"/>
    <w:multiLevelType w:val="hybridMultilevel"/>
    <w:tmpl w:val="7F964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85766"/>
    <w:multiLevelType w:val="hybridMultilevel"/>
    <w:tmpl w:val="B0CAB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D661D"/>
    <w:multiLevelType w:val="hybridMultilevel"/>
    <w:tmpl w:val="46B04D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2F6B09"/>
    <w:multiLevelType w:val="hybridMultilevel"/>
    <w:tmpl w:val="FC18F208"/>
    <w:lvl w:ilvl="0" w:tplc="39A864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114F89"/>
    <w:multiLevelType w:val="hybridMultilevel"/>
    <w:tmpl w:val="894E1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94A10"/>
    <w:multiLevelType w:val="multilevel"/>
    <w:tmpl w:val="361C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172F5D"/>
    <w:multiLevelType w:val="hybridMultilevel"/>
    <w:tmpl w:val="70BC719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6B73A8"/>
    <w:multiLevelType w:val="hybridMultilevel"/>
    <w:tmpl w:val="4CB29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D3737D"/>
    <w:multiLevelType w:val="hybridMultilevel"/>
    <w:tmpl w:val="5CC20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B52008"/>
    <w:multiLevelType w:val="multilevel"/>
    <w:tmpl w:val="C06A3B52"/>
    <w:lvl w:ilvl="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7DD4379"/>
    <w:multiLevelType w:val="hybridMultilevel"/>
    <w:tmpl w:val="4642D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413E67"/>
    <w:multiLevelType w:val="hybridMultilevel"/>
    <w:tmpl w:val="22020F54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6" w15:restartNumberingAfterBreak="0">
    <w:nsid w:val="6ED76DE2"/>
    <w:multiLevelType w:val="multilevel"/>
    <w:tmpl w:val="9810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432399"/>
    <w:multiLevelType w:val="hybridMultilevel"/>
    <w:tmpl w:val="D7EC0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C2A56"/>
    <w:multiLevelType w:val="hybridMultilevel"/>
    <w:tmpl w:val="D45A28EA"/>
    <w:lvl w:ilvl="0" w:tplc="04090001">
      <w:start w:val="1"/>
      <w:numFmt w:val="bullet"/>
      <w:lvlText w:val=""/>
      <w:lvlJc w:val="left"/>
      <w:pPr>
        <w:tabs>
          <w:tab w:val="num" w:pos="2224"/>
        </w:tabs>
        <w:ind w:left="2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4"/>
        </w:tabs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4"/>
        </w:tabs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4"/>
        </w:tabs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4"/>
        </w:tabs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4"/>
        </w:tabs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4"/>
        </w:tabs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4"/>
        </w:tabs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4"/>
        </w:tabs>
        <w:ind w:left="7984" w:hanging="360"/>
      </w:pPr>
      <w:rPr>
        <w:rFonts w:ascii="Wingdings" w:hAnsi="Wingdings" w:hint="default"/>
      </w:rPr>
    </w:lvl>
  </w:abstractNum>
  <w:abstractNum w:abstractNumId="29" w15:restartNumberingAfterBreak="0">
    <w:nsid w:val="77D03709"/>
    <w:multiLevelType w:val="hybridMultilevel"/>
    <w:tmpl w:val="FBC093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2F6C64"/>
    <w:multiLevelType w:val="multilevel"/>
    <w:tmpl w:val="F170E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E432CA"/>
    <w:multiLevelType w:val="multilevel"/>
    <w:tmpl w:val="4E7A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6617450">
    <w:abstractNumId w:val="22"/>
  </w:num>
  <w:num w:numId="2" w16cid:durableId="2129159234">
    <w:abstractNumId w:val="17"/>
  </w:num>
  <w:num w:numId="3" w16cid:durableId="2030062108">
    <w:abstractNumId w:val="0"/>
  </w:num>
  <w:num w:numId="4" w16cid:durableId="1320108778">
    <w:abstractNumId w:val="16"/>
  </w:num>
  <w:num w:numId="5" w16cid:durableId="2051563160">
    <w:abstractNumId w:val="28"/>
  </w:num>
  <w:num w:numId="6" w16cid:durableId="1906137685">
    <w:abstractNumId w:val="29"/>
  </w:num>
  <w:num w:numId="7" w16cid:durableId="576090082">
    <w:abstractNumId w:val="4"/>
  </w:num>
  <w:num w:numId="8" w16cid:durableId="1235625292">
    <w:abstractNumId w:val="7"/>
  </w:num>
  <w:num w:numId="9" w16cid:durableId="1425106446">
    <w:abstractNumId w:val="6"/>
  </w:num>
  <w:num w:numId="10" w16cid:durableId="872889556">
    <w:abstractNumId w:val="15"/>
  </w:num>
  <w:num w:numId="11" w16cid:durableId="1558466859">
    <w:abstractNumId w:val="10"/>
  </w:num>
  <w:num w:numId="12" w16cid:durableId="1096511751">
    <w:abstractNumId w:val="14"/>
  </w:num>
  <w:num w:numId="13" w16cid:durableId="1180506032">
    <w:abstractNumId w:val="18"/>
  </w:num>
  <w:num w:numId="14" w16cid:durableId="916983336">
    <w:abstractNumId w:val="25"/>
  </w:num>
  <w:num w:numId="15" w16cid:durableId="1267688960">
    <w:abstractNumId w:val="20"/>
  </w:num>
  <w:num w:numId="16" w16cid:durableId="1527907519">
    <w:abstractNumId w:val="2"/>
  </w:num>
  <w:num w:numId="17" w16cid:durableId="1079913090">
    <w:abstractNumId w:val="3"/>
  </w:num>
  <w:num w:numId="18" w16cid:durableId="816603175">
    <w:abstractNumId w:val="23"/>
  </w:num>
  <w:num w:numId="19" w16cid:durableId="1466462787">
    <w:abstractNumId w:val="5"/>
  </w:num>
  <w:num w:numId="20" w16cid:durableId="375398183">
    <w:abstractNumId w:val="27"/>
  </w:num>
  <w:num w:numId="21" w16cid:durableId="2093701172">
    <w:abstractNumId w:val="24"/>
  </w:num>
  <w:num w:numId="22" w16cid:durableId="1646621649">
    <w:abstractNumId w:val="21"/>
  </w:num>
  <w:num w:numId="23" w16cid:durableId="776411479">
    <w:abstractNumId w:val="9"/>
  </w:num>
  <w:num w:numId="24" w16cid:durableId="365567698">
    <w:abstractNumId w:val="31"/>
  </w:num>
  <w:num w:numId="25" w16cid:durableId="229199569">
    <w:abstractNumId w:val="12"/>
  </w:num>
  <w:num w:numId="26" w16cid:durableId="1690832473">
    <w:abstractNumId w:val="26"/>
  </w:num>
  <w:num w:numId="27" w16cid:durableId="601648309">
    <w:abstractNumId w:val="1"/>
  </w:num>
  <w:num w:numId="28" w16cid:durableId="477036984">
    <w:abstractNumId w:val="13"/>
  </w:num>
  <w:num w:numId="29" w16cid:durableId="109399579">
    <w:abstractNumId w:val="8"/>
  </w:num>
  <w:num w:numId="30" w16cid:durableId="743451586">
    <w:abstractNumId w:val="11"/>
  </w:num>
  <w:num w:numId="31" w16cid:durableId="1557935672">
    <w:abstractNumId w:val="30"/>
  </w:num>
  <w:num w:numId="32" w16cid:durableId="1143743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A9"/>
    <w:rsid w:val="0002349F"/>
    <w:rsid w:val="00025645"/>
    <w:rsid w:val="00025AED"/>
    <w:rsid w:val="00025E6D"/>
    <w:rsid w:val="00033E41"/>
    <w:rsid w:val="0004342B"/>
    <w:rsid w:val="00047DE9"/>
    <w:rsid w:val="0005288C"/>
    <w:rsid w:val="00054E7B"/>
    <w:rsid w:val="000555C7"/>
    <w:rsid w:val="0005659A"/>
    <w:rsid w:val="000573C3"/>
    <w:rsid w:val="000602EC"/>
    <w:rsid w:val="0006123C"/>
    <w:rsid w:val="00061B5E"/>
    <w:rsid w:val="00062043"/>
    <w:rsid w:val="00066476"/>
    <w:rsid w:val="000747D7"/>
    <w:rsid w:val="0007628C"/>
    <w:rsid w:val="00077EBC"/>
    <w:rsid w:val="00087F2A"/>
    <w:rsid w:val="00090388"/>
    <w:rsid w:val="00091AE7"/>
    <w:rsid w:val="000A2C0E"/>
    <w:rsid w:val="000A2F6B"/>
    <w:rsid w:val="000B2715"/>
    <w:rsid w:val="000B500E"/>
    <w:rsid w:val="000E4E68"/>
    <w:rsid w:val="000F0C02"/>
    <w:rsid w:val="000F1F76"/>
    <w:rsid w:val="000F6203"/>
    <w:rsid w:val="001003AD"/>
    <w:rsid w:val="00100716"/>
    <w:rsid w:val="00107D80"/>
    <w:rsid w:val="00112A6F"/>
    <w:rsid w:val="0011469B"/>
    <w:rsid w:val="00114A16"/>
    <w:rsid w:val="001154FD"/>
    <w:rsid w:val="001171CF"/>
    <w:rsid w:val="001176B7"/>
    <w:rsid w:val="00121370"/>
    <w:rsid w:val="00122843"/>
    <w:rsid w:val="0012595B"/>
    <w:rsid w:val="00130B3A"/>
    <w:rsid w:val="00131AA0"/>
    <w:rsid w:val="001440B8"/>
    <w:rsid w:val="001444D5"/>
    <w:rsid w:val="00155A7D"/>
    <w:rsid w:val="001600C2"/>
    <w:rsid w:val="001647D3"/>
    <w:rsid w:val="00165845"/>
    <w:rsid w:val="00166D9C"/>
    <w:rsid w:val="00172B10"/>
    <w:rsid w:val="00177F28"/>
    <w:rsid w:val="00190B83"/>
    <w:rsid w:val="00191A8D"/>
    <w:rsid w:val="001A0179"/>
    <w:rsid w:val="001A6064"/>
    <w:rsid w:val="001B101B"/>
    <w:rsid w:val="001B1231"/>
    <w:rsid w:val="001B4C38"/>
    <w:rsid w:val="001C1993"/>
    <w:rsid w:val="001C22AF"/>
    <w:rsid w:val="001C6583"/>
    <w:rsid w:val="001C78B6"/>
    <w:rsid w:val="001D0AF7"/>
    <w:rsid w:val="001E0DAA"/>
    <w:rsid w:val="001E7B3E"/>
    <w:rsid w:val="001F327E"/>
    <w:rsid w:val="001F382D"/>
    <w:rsid w:val="001F6707"/>
    <w:rsid w:val="0020065B"/>
    <w:rsid w:val="00200FC6"/>
    <w:rsid w:val="00205E1D"/>
    <w:rsid w:val="002205E2"/>
    <w:rsid w:val="00226683"/>
    <w:rsid w:val="00231410"/>
    <w:rsid w:val="0023293A"/>
    <w:rsid w:val="002329C2"/>
    <w:rsid w:val="00235D37"/>
    <w:rsid w:val="00235D62"/>
    <w:rsid w:val="0024019A"/>
    <w:rsid w:val="00243F88"/>
    <w:rsid w:val="00247184"/>
    <w:rsid w:val="002511FA"/>
    <w:rsid w:val="0025338C"/>
    <w:rsid w:val="002621FC"/>
    <w:rsid w:val="0027185F"/>
    <w:rsid w:val="00276FD4"/>
    <w:rsid w:val="002802AC"/>
    <w:rsid w:val="00282A50"/>
    <w:rsid w:val="00282CDC"/>
    <w:rsid w:val="002A410B"/>
    <w:rsid w:val="002B30D9"/>
    <w:rsid w:val="002C190C"/>
    <w:rsid w:val="002C4E3B"/>
    <w:rsid w:val="002C6259"/>
    <w:rsid w:val="002C6576"/>
    <w:rsid w:val="002C7FB0"/>
    <w:rsid w:val="002D3BA1"/>
    <w:rsid w:val="002D5617"/>
    <w:rsid w:val="002D6D98"/>
    <w:rsid w:val="002E01B4"/>
    <w:rsid w:val="002E285A"/>
    <w:rsid w:val="002E577F"/>
    <w:rsid w:val="002E77B8"/>
    <w:rsid w:val="002F134E"/>
    <w:rsid w:val="002F3013"/>
    <w:rsid w:val="002F36E7"/>
    <w:rsid w:val="00304BF3"/>
    <w:rsid w:val="003066F5"/>
    <w:rsid w:val="0031354C"/>
    <w:rsid w:val="00315A38"/>
    <w:rsid w:val="00332CD5"/>
    <w:rsid w:val="0034116A"/>
    <w:rsid w:val="00347F0B"/>
    <w:rsid w:val="00354CBF"/>
    <w:rsid w:val="00355C86"/>
    <w:rsid w:val="0037428A"/>
    <w:rsid w:val="00380D3E"/>
    <w:rsid w:val="0038160D"/>
    <w:rsid w:val="00384266"/>
    <w:rsid w:val="003928DF"/>
    <w:rsid w:val="00392C3C"/>
    <w:rsid w:val="0039425D"/>
    <w:rsid w:val="00394649"/>
    <w:rsid w:val="003A0A54"/>
    <w:rsid w:val="003A401E"/>
    <w:rsid w:val="003A4492"/>
    <w:rsid w:val="003C1438"/>
    <w:rsid w:val="003C4D64"/>
    <w:rsid w:val="003D21A6"/>
    <w:rsid w:val="003E0C1E"/>
    <w:rsid w:val="003E0C49"/>
    <w:rsid w:val="003E112E"/>
    <w:rsid w:val="003E2C0B"/>
    <w:rsid w:val="003E352F"/>
    <w:rsid w:val="003F39C0"/>
    <w:rsid w:val="003F3C6A"/>
    <w:rsid w:val="003F6F5D"/>
    <w:rsid w:val="00401C73"/>
    <w:rsid w:val="0040393C"/>
    <w:rsid w:val="00403CEA"/>
    <w:rsid w:val="00405C6D"/>
    <w:rsid w:val="00407767"/>
    <w:rsid w:val="004108C4"/>
    <w:rsid w:val="00426485"/>
    <w:rsid w:val="0044010D"/>
    <w:rsid w:val="00443772"/>
    <w:rsid w:val="00443D28"/>
    <w:rsid w:val="00450BA8"/>
    <w:rsid w:val="00451F65"/>
    <w:rsid w:val="00452622"/>
    <w:rsid w:val="004668D0"/>
    <w:rsid w:val="004744A2"/>
    <w:rsid w:val="0047710B"/>
    <w:rsid w:val="004832C9"/>
    <w:rsid w:val="00487F1A"/>
    <w:rsid w:val="004946B3"/>
    <w:rsid w:val="00494831"/>
    <w:rsid w:val="00495AB1"/>
    <w:rsid w:val="00496F7B"/>
    <w:rsid w:val="004A2824"/>
    <w:rsid w:val="004A39A8"/>
    <w:rsid w:val="004A4E57"/>
    <w:rsid w:val="004A5C3A"/>
    <w:rsid w:val="004C429E"/>
    <w:rsid w:val="004C4318"/>
    <w:rsid w:val="004C4FDE"/>
    <w:rsid w:val="004C5280"/>
    <w:rsid w:val="004C7843"/>
    <w:rsid w:val="004D4D48"/>
    <w:rsid w:val="004D514E"/>
    <w:rsid w:val="004E5124"/>
    <w:rsid w:val="004E5C27"/>
    <w:rsid w:val="004F0A75"/>
    <w:rsid w:val="004F456B"/>
    <w:rsid w:val="004F6E51"/>
    <w:rsid w:val="0050359D"/>
    <w:rsid w:val="00504321"/>
    <w:rsid w:val="00505A8C"/>
    <w:rsid w:val="0050657F"/>
    <w:rsid w:val="0051044B"/>
    <w:rsid w:val="00512822"/>
    <w:rsid w:val="00520163"/>
    <w:rsid w:val="0052347A"/>
    <w:rsid w:val="0052352C"/>
    <w:rsid w:val="00523690"/>
    <w:rsid w:val="0052431F"/>
    <w:rsid w:val="0053290D"/>
    <w:rsid w:val="005364BE"/>
    <w:rsid w:val="00540B35"/>
    <w:rsid w:val="00550BD6"/>
    <w:rsid w:val="00554DB6"/>
    <w:rsid w:val="0057555E"/>
    <w:rsid w:val="00576569"/>
    <w:rsid w:val="00581D5E"/>
    <w:rsid w:val="00582642"/>
    <w:rsid w:val="00582A9C"/>
    <w:rsid w:val="00584FB6"/>
    <w:rsid w:val="00584FD3"/>
    <w:rsid w:val="0058756B"/>
    <w:rsid w:val="00587B76"/>
    <w:rsid w:val="005A5B34"/>
    <w:rsid w:val="005A632F"/>
    <w:rsid w:val="005B65FF"/>
    <w:rsid w:val="005C3CD1"/>
    <w:rsid w:val="005C4D87"/>
    <w:rsid w:val="005C51A6"/>
    <w:rsid w:val="005D5A2B"/>
    <w:rsid w:val="005E18E4"/>
    <w:rsid w:val="005E3D15"/>
    <w:rsid w:val="00604751"/>
    <w:rsid w:val="00605345"/>
    <w:rsid w:val="0061413F"/>
    <w:rsid w:val="00615AD5"/>
    <w:rsid w:val="00616121"/>
    <w:rsid w:val="0061625B"/>
    <w:rsid w:val="00623C03"/>
    <w:rsid w:val="006251DB"/>
    <w:rsid w:val="006275CF"/>
    <w:rsid w:val="00627E5D"/>
    <w:rsid w:val="00631E0F"/>
    <w:rsid w:val="006416EB"/>
    <w:rsid w:val="00652DD9"/>
    <w:rsid w:val="00654FA8"/>
    <w:rsid w:val="00660C2F"/>
    <w:rsid w:val="00664024"/>
    <w:rsid w:val="00667216"/>
    <w:rsid w:val="00681047"/>
    <w:rsid w:val="00681A80"/>
    <w:rsid w:val="006B0EE1"/>
    <w:rsid w:val="006B7275"/>
    <w:rsid w:val="006C03FC"/>
    <w:rsid w:val="006C7C9E"/>
    <w:rsid w:val="006D72E3"/>
    <w:rsid w:val="006D7DF0"/>
    <w:rsid w:val="006E0A1F"/>
    <w:rsid w:val="006F3BCF"/>
    <w:rsid w:val="006F4E5D"/>
    <w:rsid w:val="006F6B07"/>
    <w:rsid w:val="00704C5F"/>
    <w:rsid w:val="00705A5A"/>
    <w:rsid w:val="00706087"/>
    <w:rsid w:val="00706768"/>
    <w:rsid w:val="00713AEE"/>
    <w:rsid w:val="007177F0"/>
    <w:rsid w:val="00717EC0"/>
    <w:rsid w:val="00724D04"/>
    <w:rsid w:val="00730B02"/>
    <w:rsid w:val="00734477"/>
    <w:rsid w:val="00742799"/>
    <w:rsid w:val="00743ADD"/>
    <w:rsid w:val="0074652B"/>
    <w:rsid w:val="00750BCF"/>
    <w:rsid w:val="007637D1"/>
    <w:rsid w:val="00766BA2"/>
    <w:rsid w:val="00767498"/>
    <w:rsid w:val="0077456D"/>
    <w:rsid w:val="0077610F"/>
    <w:rsid w:val="00780AD5"/>
    <w:rsid w:val="00781CEF"/>
    <w:rsid w:val="00785769"/>
    <w:rsid w:val="00794F0E"/>
    <w:rsid w:val="00795469"/>
    <w:rsid w:val="00795892"/>
    <w:rsid w:val="00795BD0"/>
    <w:rsid w:val="007971A4"/>
    <w:rsid w:val="007A0568"/>
    <w:rsid w:val="007A65CC"/>
    <w:rsid w:val="007C36CD"/>
    <w:rsid w:val="007C3A28"/>
    <w:rsid w:val="007C5A00"/>
    <w:rsid w:val="007D624B"/>
    <w:rsid w:val="007E28AB"/>
    <w:rsid w:val="007E5CBE"/>
    <w:rsid w:val="007E7C35"/>
    <w:rsid w:val="007F3AE8"/>
    <w:rsid w:val="007F786E"/>
    <w:rsid w:val="008002E6"/>
    <w:rsid w:val="008002F2"/>
    <w:rsid w:val="0080133F"/>
    <w:rsid w:val="008046C8"/>
    <w:rsid w:val="00804F72"/>
    <w:rsid w:val="00806A0C"/>
    <w:rsid w:val="00812B64"/>
    <w:rsid w:val="0081623A"/>
    <w:rsid w:val="00823CDC"/>
    <w:rsid w:val="00834BE7"/>
    <w:rsid w:val="008413B9"/>
    <w:rsid w:val="00843253"/>
    <w:rsid w:val="00843F65"/>
    <w:rsid w:val="00846981"/>
    <w:rsid w:val="008506FD"/>
    <w:rsid w:val="00857C47"/>
    <w:rsid w:val="00857DF4"/>
    <w:rsid w:val="00862B93"/>
    <w:rsid w:val="00872B2C"/>
    <w:rsid w:val="00875EAE"/>
    <w:rsid w:val="00876239"/>
    <w:rsid w:val="00880449"/>
    <w:rsid w:val="008808B6"/>
    <w:rsid w:val="00886696"/>
    <w:rsid w:val="00891D71"/>
    <w:rsid w:val="00894BDD"/>
    <w:rsid w:val="00897D0D"/>
    <w:rsid w:val="008A4EE0"/>
    <w:rsid w:val="008A795F"/>
    <w:rsid w:val="008B0ED1"/>
    <w:rsid w:val="008B5FDC"/>
    <w:rsid w:val="008C019F"/>
    <w:rsid w:val="008D1715"/>
    <w:rsid w:val="008D258E"/>
    <w:rsid w:val="008D2E48"/>
    <w:rsid w:val="008D3501"/>
    <w:rsid w:val="008E14E4"/>
    <w:rsid w:val="008E22CA"/>
    <w:rsid w:val="008E4ABF"/>
    <w:rsid w:val="008E5E85"/>
    <w:rsid w:val="008F1A11"/>
    <w:rsid w:val="008F7D0E"/>
    <w:rsid w:val="00901C24"/>
    <w:rsid w:val="00901FE4"/>
    <w:rsid w:val="00905F6C"/>
    <w:rsid w:val="00910A3F"/>
    <w:rsid w:val="00912FCB"/>
    <w:rsid w:val="009226C0"/>
    <w:rsid w:val="00924BBD"/>
    <w:rsid w:val="009322F0"/>
    <w:rsid w:val="00935F8D"/>
    <w:rsid w:val="00940A73"/>
    <w:rsid w:val="00940DC8"/>
    <w:rsid w:val="009425D2"/>
    <w:rsid w:val="0094401B"/>
    <w:rsid w:val="00950880"/>
    <w:rsid w:val="00951C91"/>
    <w:rsid w:val="00955175"/>
    <w:rsid w:val="0095534F"/>
    <w:rsid w:val="009616C5"/>
    <w:rsid w:val="00962CEF"/>
    <w:rsid w:val="00964C11"/>
    <w:rsid w:val="009713CE"/>
    <w:rsid w:val="00971913"/>
    <w:rsid w:val="00974054"/>
    <w:rsid w:val="00985BF5"/>
    <w:rsid w:val="009928DF"/>
    <w:rsid w:val="00993BBC"/>
    <w:rsid w:val="00994071"/>
    <w:rsid w:val="009950CD"/>
    <w:rsid w:val="009A3086"/>
    <w:rsid w:val="009B18DC"/>
    <w:rsid w:val="009B1C93"/>
    <w:rsid w:val="009B27D8"/>
    <w:rsid w:val="009B524A"/>
    <w:rsid w:val="009C11CE"/>
    <w:rsid w:val="009C4942"/>
    <w:rsid w:val="009C663A"/>
    <w:rsid w:val="009C6894"/>
    <w:rsid w:val="009D209B"/>
    <w:rsid w:val="009D2CC7"/>
    <w:rsid w:val="009D3DDB"/>
    <w:rsid w:val="009F0E97"/>
    <w:rsid w:val="009F1562"/>
    <w:rsid w:val="009F384E"/>
    <w:rsid w:val="009F3A1B"/>
    <w:rsid w:val="009F742E"/>
    <w:rsid w:val="00A00E85"/>
    <w:rsid w:val="00A03B40"/>
    <w:rsid w:val="00A05142"/>
    <w:rsid w:val="00A06A40"/>
    <w:rsid w:val="00A165AC"/>
    <w:rsid w:val="00A20B26"/>
    <w:rsid w:val="00A25338"/>
    <w:rsid w:val="00A33601"/>
    <w:rsid w:val="00A35E7A"/>
    <w:rsid w:val="00A36D01"/>
    <w:rsid w:val="00A36F65"/>
    <w:rsid w:val="00A41AC4"/>
    <w:rsid w:val="00A521AA"/>
    <w:rsid w:val="00A533F3"/>
    <w:rsid w:val="00A574AE"/>
    <w:rsid w:val="00A576CE"/>
    <w:rsid w:val="00A57D72"/>
    <w:rsid w:val="00A57FEF"/>
    <w:rsid w:val="00A63000"/>
    <w:rsid w:val="00A77A7F"/>
    <w:rsid w:val="00A80B5C"/>
    <w:rsid w:val="00A83F53"/>
    <w:rsid w:val="00A87660"/>
    <w:rsid w:val="00A922A9"/>
    <w:rsid w:val="00A95228"/>
    <w:rsid w:val="00AA0520"/>
    <w:rsid w:val="00AA47D0"/>
    <w:rsid w:val="00AA53F3"/>
    <w:rsid w:val="00AB0856"/>
    <w:rsid w:val="00AB1BE6"/>
    <w:rsid w:val="00AB3973"/>
    <w:rsid w:val="00AC2892"/>
    <w:rsid w:val="00AC2EF7"/>
    <w:rsid w:val="00AC3AB0"/>
    <w:rsid w:val="00AC44D1"/>
    <w:rsid w:val="00AD0EA0"/>
    <w:rsid w:val="00AD3D42"/>
    <w:rsid w:val="00AD619D"/>
    <w:rsid w:val="00AD7EE0"/>
    <w:rsid w:val="00AE4839"/>
    <w:rsid w:val="00AF0B43"/>
    <w:rsid w:val="00AF6D78"/>
    <w:rsid w:val="00B1218B"/>
    <w:rsid w:val="00B1272C"/>
    <w:rsid w:val="00B1318F"/>
    <w:rsid w:val="00B135BC"/>
    <w:rsid w:val="00B1507E"/>
    <w:rsid w:val="00B15B7E"/>
    <w:rsid w:val="00B21619"/>
    <w:rsid w:val="00B230EE"/>
    <w:rsid w:val="00B35642"/>
    <w:rsid w:val="00B5441B"/>
    <w:rsid w:val="00B5441C"/>
    <w:rsid w:val="00B60F89"/>
    <w:rsid w:val="00B61306"/>
    <w:rsid w:val="00B63F47"/>
    <w:rsid w:val="00B64E4D"/>
    <w:rsid w:val="00B74696"/>
    <w:rsid w:val="00B75520"/>
    <w:rsid w:val="00B93AE6"/>
    <w:rsid w:val="00B94DEE"/>
    <w:rsid w:val="00BA262D"/>
    <w:rsid w:val="00BA2E03"/>
    <w:rsid w:val="00BA48B7"/>
    <w:rsid w:val="00BA799D"/>
    <w:rsid w:val="00BB3AC9"/>
    <w:rsid w:val="00BC61EA"/>
    <w:rsid w:val="00BD51F0"/>
    <w:rsid w:val="00BE25EC"/>
    <w:rsid w:val="00BF1DC8"/>
    <w:rsid w:val="00C17DB3"/>
    <w:rsid w:val="00C21297"/>
    <w:rsid w:val="00C319E7"/>
    <w:rsid w:val="00C32157"/>
    <w:rsid w:val="00C62367"/>
    <w:rsid w:val="00C6272E"/>
    <w:rsid w:val="00C74C0F"/>
    <w:rsid w:val="00C76D8C"/>
    <w:rsid w:val="00C90CD1"/>
    <w:rsid w:val="00C931AE"/>
    <w:rsid w:val="00C93473"/>
    <w:rsid w:val="00CA13BA"/>
    <w:rsid w:val="00CA6301"/>
    <w:rsid w:val="00CA74F3"/>
    <w:rsid w:val="00CB0E43"/>
    <w:rsid w:val="00CB2D6F"/>
    <w:rsid w:val="00CB7ECE"/>
    <w:rsid w:val="00CC560B"/>
    <w:rsid w:val="00CD017C"/>
    <w:rsid w:val="00CD63BE"/>
    <w:rsid w:val="00CE0E95"/>
    <w:rsid w:val="00CF0EFD"/>
    <w:rsid w:val="00CF22E8"/>
    <w:rsid w:val="00CF57EF"/>
    <w:rsid w:val="00CF686F"/>
    <w:rsid w:val="00D031AE"/>
    <w:rsid w:val="00D05313"/>
    <w:rsid w:val="00D07F82"/>
    <w:rsid w:val="00D16492"/>
    <w:rsid w:val="00D16D87"/>
    <w:rsid w:val="00D202B0"/>
    <w:rsid w:val="00D235A8"/>
    <w:rsid w:val="00D244D1"/>
    <w:rsid w:val="00D265D0"/>
    <w:rsid w:val="00D31408"/>
    <w:rsid w:val="00D337B3"/>
    <w:rsid w:val="00D47E90"/>
    <w:rsid w:val="00D5261A"/>
    <w:rsid w:val="00D62372"/>
    <w:rsid w:val="00D63D9D"/>
    <w:rsid w:val="00D64C1A"/>
    <w:rsid w:val="00D65837"/>
    <w:rsid w:val="00D77E8D"/>
    <w:rsid w:val="00D94F09"/>
    <w:rsid w:val="00D97074"/>
    <w:rsid w:val="00D97FED"/>
    <w:rsid w:val="00DA7CE3"/>
    <w:rsid w:val="00DB24C8"/>
    <w:rsid w:val="00DC2F7E"/>
    <w:rsid w:val="00DC3E92"/>
    <w:rsid w:val="00DD09F6"/>
    <w:rsid w:val="00DD5390"/>
    <w:rsid w:val="00DE354B"/>
    <w:rsid w:val="00E03E72"/>
    <w:rsid w:val="00E11825"/>
    <w:rsid w:val="00E133CC"/>
    <w:rsid w:val="00E2338A"/>
    <w:rsid w:val="00E23852"/>
    <w:rsid w:val="00E32090"/>
    <w:rsid w:val="00E36294"/>
    <w:rsid w:val="00E368E4"/>
    <w:rsid w:val="00E50796"/>
    <w:rsid w:val="00E63C24"/>
    <w:rsid w:val="00E731F7"/>
    <w:rsid w:val="00E75E43"/>
    <w:rsid w:val="00E80470"/>
    <w:rsid w:val="00E911C8"/>
    <w:rsid w:val="00E9510F"/>
    <w:rsid w:val="00EA0643"/>
    <w:rsid w:val="00EA21D2"/>
    <w:rsid w:val="00EA4699"/>
    <w:rsid w:val="00EA7BEB"/>
    <w:rsid w:val="00EB219B"/>
    <w:rsid w:val="00EB6392"/>
    <w:rsid w:val="00EC144A"/>
    <w:rsid w:val="00ED1523"/>
    <w:rsid w:val="00ED2271"/>
    <w:rsid w:val="00ED398C"/>
    <w:rsid w:val="00ED5B5C"/>
    <w:rsid w:val="00EE38E7"/>
    <w:rsid w:val="00EE39B8"/>
    <w:rsid w:val="00EE4C50"/>
    <w:rsid w:val="00EE4D4B"/>
    <w:rsid w:val="00EF11F9"/>
    <w:rsid w:val="00F036DC"/>
    <w:rsid w:val="00F043F4"/>
    <w:rsid w:val="00F062D3"/>
    <w:rsid w:val="00F15629"/>
    <w:rsid w:val="00F2177C"/>
    <w:rsid w:val="00F31ED9"/>
    <w:rsid w:val="00F31F52"/>
    <w:rsid w:val="00F37195"/>
    <w:rsid w:val="00F41E94"/>
    <w:rsid w:val="00F43997"/>
    <w:rsid w:val="00F52432"/>
    <w:rsid w:val="00F53D30"/>
    <w:rsid w:val="00F5779E"/>
    <w:rsid w:val="00F600F4"/>
    <w:rsid w:val="00F60780"/>
    <w:rsid w:val="00F6419B"/>
    <w:rsid w:val="00F8330F"/>
    <w:rsid w:val="00F85145"/>
    <w:rsid w:val="00F876C3"/>
    <w:rsid w:val="00F92206"/>
    <w:rsid w:val="00F927C3"/>
    <w:rsid w:val="00FC0353"/>
    <w:rsid w:val="00FD5249"/>
    <w:rsid w:val="00FD6E45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5DB9E"/>
  <w15:chartTrackingRefBased/>
  <w15:docId w15:val="{07DA73F0-CD2E-40DF-93B8-E92886A5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A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2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B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E43"/>
  </w:style>
  <w:style w:type="paragraph" w:styleId="Footer">
    <w:name w:val="footer"/>
    <w:basedOn w:val="Normal"/>
    <w:link w:val="FooterChar"/>
    <w:uiPriority w:val="99"/>
    <w:unhideWhenUsed/>
    <w:rsid w:val="00CB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E43"/>
  </w:style>
  <w:style w:type="paragraph" w:styleId="BalloonText">
    <w:name w:val="Balloon Text"/>
    <w:basedOn w:val="Normal"/>
    <w:link w:val="BalloonTextChar"/>
    <w:uiPriority w:val="99"/>
    <w:semiHidden/>
    <w:unhideWhenUsed/>
    <w:rsid w:val="00CB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0E4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30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4D6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90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C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C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C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0CD1"/>
    <w:rPr>
      <w:b/>
      <w:bCs/>
    </w:rPr>
  </w:style>
  <w:style w:type="paragraph" w:styleId="NormalWeb">
    <w:name w:val="Normal (Web)"/>
    <w:basedOn w:val="Normal"/>
    <w:uiPriority w:val="99"/>
    <w:unhideWhenUsed/>
    <w:rsid w:val="001B1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1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</vt:lpstr>
    </vt:vector>
  </TitlesOfParts>
  <Company>MSCC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subject/>
  <dc:creator>pvernon</dc:creator>
  <cp:keywords/>
  <cp:lastModifiedBy>Sondra Howell</cp:lastModifiedBy>
  <cp:revision>3</cp:revision>
  <cp:lastPrinted>2016-05-16T16:19:00Z</cp:lastPrinted>
  <dcterms:created xsi:type="dcterms:W3CDTF">2025-02-18T11:30:00Z</dcterms:created>
  <dcterms:modified xsi:type="dcterms:W3CDTF">2025-02-18T11:30:00Z</dcterms:modified>
</cp:coreProperties>
</file>